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1" w:rsidRDefault="001429BB">
      <w:r>
        <w:t>Klasa IV</w:t>
      </w:r>
    </w:p>
    <w:p w:rsidR="001429BB" w:rsidRDefault="001429BB">
      <w:r>
        <w:t xml:space="preserve">Temat : Dlaczego nie warto wagarować? </w:t>
      </w:r>
    </w:p>
    <w:p w:rsidR="001429BB" w:rsidRDefault="001429BB">
      <w:r>
        <w:t xml:space="preserve">Przeczytaj jeszcze raz opowiadanie „ </w:t>
      </w:r>
      <w:proofErr w:type="spellStart"/>
      <w:r>
        <w:t>Świetnieśmy</w:t>
      </w:r>
      <w:proofErr w:type="spellEnd"/>
      <w:r>
        <w:t xml:space="preserve"> się bawili” ze zbioru opowiadań pt. „</w:t>
      </w:r>
      <w:proofErr w:type="spellStart"/>
      <w:r>
        <w:t>Mikołajek”i</w:t>
      </w:r>
      <w:proofErr w:type="spellEnd"/>
      <w:r>
        <w:t xml:space="preserve"> wykonaj następujące polecenia:</w:t>
      </w:r>
    </w:p>
    <w:p w:rsidR="001429BB" w:rsidRDefault="001429BB" w:rsidP="001429BB">
      <w:pPr>
        <w:pStyle w:val="Akapitzlist"/>
        <w:numPr>
          <w:ilvl w:val="0"/>
          <w:numId w:val="1"/>
        </w:numPr>
      </w:pPr>
      <w:r>
        <w:t>Skorzystaj z internetowego słownika języka polskiego i wyjaśnij i zapisz w zeszycie znaczenie podanych wyrazów:</w:t>
      </w:r>
    </w:p>
    <w:p w:rsidR="001429BB" w:rsidRDefault="001429BB" w:rsidP="001429BB">
      <w:pPr>
        <w:pStyle w:val="Akapitzlist"/>
      </w:pPr>
      <w:r>
        <w:t xml:space="preserve">wagary – </w:t>
      </w:r>
    </w:p>
    <w:p w:rsidR="001429BB" w:rsidRDefault="001429BB" w:rsidP="001429BB">
      <w:pPr>
        <w:pStyle w:val="Akapitzlist"/>
      </w:pPr>
      <w:r>
        <w:t xml:space="preserve">wagarować – </w:t>
      </w:r>
    </w:p>
    <w:p w:rsidR="0029608E" w:rsidRDefault="001429BB" w:rsidP="0029608E">
      <w:pPr>
        <w:pStyle w:val="Akapitzlist"/>
      </w:pPr>
      <w:r>
        <w:t xml:space="preserve">wagarowicz – </w:t>
      </w:r>
    </w:p>
    <w:p w:rsidR="0029608E" w:rsidRDefault="00675F2A" w:rsidP="0029608E">
      <w:pPr>
        <w:pStyle w:val="Akapitzlist"/>
      </w:pPr>
      <w:hyperlink r:id="rId5" w:history="1">
        <w:r w:rsidR="0029608E" w:rsidRPr="00835C94">
          <w:rPr>
            <w:rStyle w:val="Hipercze"/>
          </w:rPr>
          <w:t>https://sjp.pl/</w:t>
        </w:r>
      </w:hyperlink>
    </w:p>
    <w:p w:rsidR="0029608E" w:rsidRDefault="00675F2A" w:rsidP="0029608E">
      <w:pPr>
        <w:pStyle w:val="Akapitzlist"/>
      </w:pPr>
      <w:hyperlink r:id="rId6" w:history="1">
        <w:r w:rsidR="0029608E" w:rsidRPr="00835C94">
          <w:rPr>
            <w:rStyle w:val="Hipercze"/>
          </w:rPr>
          <w:t>https://sjp.pwn.pl/sjp/darmowy;2451236.html</w:t>
        </w:r>
      </w:hyperlink>
    </w:p>
    <w:p w:rsidR="0029608E" w:rsidRPr="0029608E" w:rsidRDefault="0029608E" w:rsidP="0029608E">
      <w:pPr>
        <w:pStyle w:val="Akapitzlist"/>
        <w:numPr>
          <w:ilvl w:val="0"/>
          <w:numId w:val="1"/>
        </w:numPr>
      </w:pPr>
      <w:r>
        <w:t xml:space="preserve">Wypisz ze słownika wyrazów bliskoznacznych 4 synonimy czasownika </w:t>
      </w:r>
      <w:r w:rsidRPr="0029608E">
        <w:rPr>
          <w:b/>
        </w:rPr>
        <w:t>uciec</w:t>
      </w:r>
      <w:r>
        <w:rPr>
          <w:b/>
        </w:rPr>
        <w:t>.</w:t>
      </w:r>
    </w:p>
    <w:p w:rsidR="0029608E" w:rsidRDefault="00675F2A" w:rsidP="0029608E">
      <w:pPr>
        <w:pStyle w:val="Akapitzlist"/>
      </w:pPr>
      <w:hyperlink r:id="rId7" w:history="1">
        <w:r w:rsidR="0029608E" w:rsidRPr="00835C94">
          <w:rPr>
            <w:rStyle w:val="Hipercze"/>
          </w:rPr>
          <w:t>https://www.synonimy.pl/</w:t>
        </w:r>
      </w:hyperlink>
    </w:p>
    <w:p w:rsidR="0029608E" w:rsidRDefault="00675F2A" w:rsidP="0029608E">
      <w:pPr>
        <w:pStyle w:val="Akapitzlist"/>
      </w:pPr>
      <w:hyperlink r:id="rId8" w:history="1">
        <w:r w:rsidR="0029608E" w:rsidRPr="00835C94">
          <w:rPr>
            <w:rStyle w:val="Hipercze"/>
          </w:rPr>
          <w:t>https://synonim.net/s%C5%82ownik-wyraz%C3%B3w-bliskoznacznych</w:t>
        </w:r>
      </w:hyperlink>
    </w:p>
    <w:p w:rsidR="0029608E" w:rsidRDefault="00675F2A" w:rsidP="0029608E">
      <w:pPr>
        <w:pStyle w:val="Akapitzlist"/>
        <w:numPr>
          <w:ilvl w:val="0"/>
          <w:numId w:val="1"/>
        </w:numPr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76.5pt;margin-top:14.45pt;width:214.5pt;height:54pt;z-index:251661312"/>
        </w:pict>
      </w:r>
      <w:r w:rsidR="00C62F77">
        <w:t xml:space="preserve">Na podstawie opowiadania </w:t>
      </w:r>
      <w:proofErr w:type="spellStart"/>
      <w:r w:rsidR="00C62F77" w:rsidRPr="00C62F77">
        <w:rPr>
          <w:i/>
        </w:rPr>
        <w:t>Świetnieśmy</w:t>
      </w:r>
      <w:proofErr w:type="spellEnd"/>
      <w:r w:rsidR="00C62F77" w:rsidRPr="00C62F77">
        <w:rPr>
          <w:i/>
        </w:rPr>
        <w:t xml:space="preserve"> się </w:t>
      </w:r>
      <w:proofErr w:type="spellStart"/>
      <w:r w:rsidR="00C62F77" w:rsidRPr="00C62F77">
        <w:rPr>
          <w:i/>
        </w:rPr>
        <w:t>bawili</w:t>
      </w:r>
      <w:r w:rsidR="00C62F77">
        <w:t>uzupełnij</w:t>
      </w:r>
      <w:proofErr w:type="spellEnd"/>
      <w:r w:rsidR="00C62F77">
        <w:t xml:space="preserve"> schemat.</w:t>
      </w:r>
    </w:p>
    <w:p w:rsidR="00C62F77" w:rsidRDefault="00675F2A" w:rsidP="00C62F77">
      <w:pPr>
        <w:pStyle w:val="Akapitzlist"/>
      </w:pPr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6.35pt;margin-top:13.25pt;width:100.65pt;height:24pt;z-index:251664384;mso-width-relative:margin;mso-height-relative:margin" strokecolor="white [3212]">
            <v:textbox style="mso-next-textbox:#_x0000_s1032">
              <w:txbxContent>
                <w:p w:rsidR="00C62F77" w:rsidRPr="002F4B6C" w:rsidRDefault="00C62F77" w:rsidP="002F4B6C">
                  <w:pPr>
                    <w:jc w:val="center"/>
                    <w:rPr>
                      <w:sz w:val="32"/>
                      <w:szCs w:val="32"/>
                    </w:rPr>
                  </w:pPr>
                  <w:r w:rsidRPr="002F4B6C">
                    <w:rPr>
                      <w:sz w:val="32"/>
                      <w:szCs w:val="32"/>
                    </w:rPr>
                    <w:t>WAGARY</w:t>
                  </w:r>
                </w:p>
              </w:txbxContent>
            </v:textbox>
          </v:shape>
        </w:pict>
      </w:r>
    </w:p>
    <w:p w:rsidR="00E04A95" w:rsidRDefault="00675F2A" w:rsidP="0029608E">
      <w:pPr>
        <w:pStyle w:val="Akapitzlist"/>
      </w:pPr>
      <w:r>
        <w:rPr>
          <w:noProof/>
        </w:rPr>
        <w:pict>
          <v:shape id="_x0000_s1040" type="#_x0000_t202" style="position:absolute;left:0;text-align:left;margin-left:355.9pt;margin-top:10.6pt;width:142.65pt;height:113.25pt;z-index:251672576;mso-width-relative:margin;mso-height-relative:margin" strokecolor="white [3212]">
            <v:textbox style="mso-next-textbox:#_x0000_s1040">
              <w:txbxContent>
                <w:p w:rsidR="00AB4BDE" w:rsidRDefault="00AB4BDE" w:rsidP="00AB4B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 czuli chłopcy</w:t>
                  </w:r>
                  <w:r w:rsidRPr="002F4B6C">
                    <w:rPr>
                      <w:sz w:val="28"/>
                      <w:szCs w:val="28"/>
                    </w:rPr>
                    <w:t>?</w:t>
                  </w:r>
                </w:p>
                <w:p w:rsidR="00AB4BDE" w:rsidRPr="002F4B6C" w:rsidRDefault="00AB4BDE" w:rsidP="00AB4B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9" type="#_x0000_t77" style="position:absolute;left:0;text-align:left;margin-left:263.25pt;margin-top:6.85pt;width:252.4pt;height:121.5pt;z-index:251671552" adj=",,5781,9926"/>
        </w:pict>
      </w:r>
    </w:p>
    <w:p w:rsidR="00E04A95" w:rsidRDefault="00E04A95" w:rsidP="0029608E">
      <w:pPr>
        <w:pStyle w:val="Akapitzlist"/>
      </w:pPr>
    </w:p>
    <w:p w:rsidR="00E04A95" w:rsidRDefault="00675F2A" w:rsidP="0029608E">
      <w:pPr>
        <w:pStyle w:val="Akapitzlist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102.6pt;margin-top:14.95pt;width:160.5pt;height:60.75pt;z-index:251673600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1.65pt;margin-top:14.95pt;width:134.25pt;height:63pt;z-index:251658240"/>
        </w:pict>
      </w:r>
    </w:p>
    <w:p w:rsidR="00E04A95" w:rsidRDefault="00E04A95" w:rsidP="0029608E">
      <w:pPr>
        <w:pStyle w:val="Akapitzlist"/>
      </w:pPr>
    </w:p>
    <w:p w:rsidR="00E04A95" w:rsidRDefault="00675F2A" w:rsidP="0029608E">
      <w:pPr>
        <w:pStyle w:val="Akapitzlist"/>
      </w:pPr>
      <w:r>
        <w:rPr>
          <w:noProof/>
        </w:rPr>
        <w:pict>
          <v:shape id="_x0000_s1046" type="#_x0000_t202" style="position:absolute;left:0;text-align:left;margin-left:142.35pt;margin-top:3.55pt;width:115.3pt;height:24pt;z-index:251678720;mso-width-relative:margin;mso-height-relative:margin" strokecolor="white [3212]">
            <v:textbox style="mso-next-textbox:#_x0000_s1046">
              <w:txbxContent>
                <w:p w:rsidR="00AB4BDE" w:rsidRPr="002F4B6C" w:rsidRDefault="00AB4BDE" w:rsidP="00AB4B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</w:t>
                  </w:r>
                  <w:r w:rsidR="00E04A95">
                    <w:rPr>
                      <w:sz w:val="28"/>
                      <w:szCs w:val="28"/>
                    </w:rPr>
                    <w:t>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24.15pt;margin-top:3.55pt;width:100.65pt;height:24pt;z-index:251665408;mso-width-relative:margin;mso-height-relative:margin" strokecolor="white [3212]">
            <v:textbox style="mso-next-textbox:#_x0000_s1033">
              <w:txbxContent>
                <w:p w:rsidR="002F4B6C" w:rsidRPr="002F4B6C" w:rsidRDefault="002F4B6C" w:rsidP="002F4B6C">
                  <w:pPr>
                    <w:jc w:val="center"/>
                    <w:rPr>
                      <w:sz w:val="28"/>
                      <w:szCs w:val="28"/>
                    </w:rPr>
                  </w:pPr>
                  <w:r w:rsidRPr="002F4B6C">
                    <w:rPr>
                      <w:sz w:val="28"/>
                      <w:szCs w:val="28"/>
                    </w:rPr>
                    <w:t>Kto poszedł?</w:t>
                  </w:r>
                </w:p>
              </w:txbxContent>
            </v:textbox>
          </v:shape>
        </w:pict>
      </w:r>
    </w:p>
    <w:p w:rsidR="00E04A95" w:rsidRDefault="00E04A95" w:rsidP="0029608E">
      <w:pPr>
        <w:pStyle w:val="Akapitzlist"/>
      </w:pPr>
    </w:p>
    <w:p w:rsidR="00E04A95" w:rsidRDefault="00E04A95" w:rsidP="0029608E">
      <w:pPr>
        <w:pStyle w:val="Akapitzlist"/>
      </w:pPr>
    </w:p>
    <w:p w:rsidR="00E04A95" w:rsidRDefault="00E04A95" w:rsidP="0029608E">
      <w:pPr>
        <w:pStyle w:val="Akapitzlist"/>
      </w:pPr>
    </w:p>
    <w:p w:rsidR="00E04A95" w:rsidRDefault="00675F2A" w:rsidP="0029608E">
      <w:pPr>
        <w:pStyle w:val="Akapitzlist"/>
      </w:pPr>
      <w:r>
        <w:rPr>
          <w:noProof/>
        </w:rPr>
        <w:pict>
          <v:shape id="_x0000_s1037" type="#_x0000_t77" style="position:absolute;left:0;text-align:left;margin-left:257.65pt;margin-top:13.05pt;width:258pt;height:168.75pt;z-index:251669504" adj=",5498,6464,9446"/>
        </w:pict>
      </w:r>
      <w:r>
        <w:rPr>
          <w:noProof/>
        </w:rPr>
        <w:pict>
          <v:shape id="_x0000_s1042" type="#_x0000_t66" style="position:absolute;left:0;text-align:left;margin-left:102.75pt;margin-top:.3pt;width:160.5pt;height:60.75pt;z-index:251674624"/>
        </w:pict>
      </w:r>
      <w:r>
        <w:rPr>
          <w:noProof/>
        </w:rPr>
        <w:pict>
          <v:shape id="_x0000_s1027" type="#_x0000_t13" style="position:absolute;left:0;text-align:left;margin-left:-31.65pt;margin-top:.3pt;width:134.25pt;height:63pt;z-index:251659264"/>
        </w:pict>
      </w:r>
    </w:p>
    <w:p w:rsidR="00E04A95" w:rsidRDefault="00675F2A" w:rsidP="0029608E">
      <w:pPr>
        <w:pStyle w:val="Akapitzlist"/>
      </w:pPr>
      <w:r>
        <w:rPr>
          <w:noProof/>
        </w:rPr>
        <w:pict>
          <v:shape id="_x0000_s1044" type="#_x0000_t202" style="position:absolute;left:0;text-align:left;margin-left:346.9pt;margin-top:4.35pt;width:156.75pt;height:159pt;z-index:251676672;mso-width-relative:margin;mso-height-relative:margin" strokecolor="white [3212]">
            <v:textbox style="mso-next-textbox:#_x0000_s1044">
              <w:txbxContent>
                <w:p w:rsidR="00AB4BDE" w:rsidRDefault="00AB4BDE" w:rsidP="00AB4B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Przebieg zdarzeń</w:t>
                  </w:r>
                </w:p>
                <w:p w:rsidR="00AB4BDE" w:rsidRPr="002F4B6C" w:rsidRDefault="00AB4BDE" w:rsidP="00AB4B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42.35pt;margin-top:4.35pt;width:115.3pt;height:24pt;z-index:251680768;mso-width-relative:margin;mso-height-relative:margin" strokecolor="white [3212]">
            <v:textbox style="mso-next-textbox:#_x0000_s1048">
              <w:txbxContent>
                <w:p w:rsidR="00AB4BDE" w:rsidRPr="002F4B6C" w:rsidRDefault="00AB4BDE" w:rsidP="00AB4B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</w:t>
                  </w:r>
                  <w:r w:rsidR="00E04A95">
                    <w:rPr>
                      <w:sz w:val="28"/>
                      <w:szCs w:val="28"/>
                    </w:rPr>
                    <w:t>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27.9pt;margin-top:4.35pt;width:100.65pt;height:24pt;z-index:251666432;mso-width-relative:margin;mso-height-relative:margin" strokecolor="white [3212]">
            <v:textbox style="mso-next-textbox:#_x0000_s1034">
              <w:txbxContent>
                <w:p w:rsidR="002F4B6C" w:rsidRPr="002F4B6C" w:rsidRDefault="002F4B6C" w:rsidP="002F4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 kim?</w:t>
                  </w:r>
                </w:p>
              </w:txbxContent>
            </v:textbox>
          </v:shape>
        </w:pict>
      </w:r>
    </w:p>
    <w:p w:rsidR="00E04A95" w:rsidRDefault="00E04A95" w:rsidP="0029608E">
      <w:pPr>
        <w:pStyle w:val="Akapitzlist"/>
      </w:pPr>
    </w:p>
    <w:p w:rsidR="00E04A95" w:rsidRDefault="00E04A95" w:rsidP="0029608E">
      <w:pPr>
        <w:pStyle w:val="Akapitzlist"/>
      </w:pPr>
    </w:p>
    <w:p w:rsidR="00E04A95" w:rsidRDefault="00675F2A" w:rsidP="0029608E">
      <w:pPr>
        <w:pStyle w:val="Akapitzlist"/>
      </w:pPr>
      <w:r>
        <w:rPr>
          <w:noProof/>
        </w:rPr>
        <w:pict>
          <v:shape id="_x0000_s1043" type="#_x0000_t66" style="position:absolute;left:0;text-align:left;margin-left:102.75pt;margin-top:10.25pt;width:160.5pt;height:60.75pt;z-index:251675648"/>
        </w:pict>
      </w:r>
      <w:r>
        <w:rPr>
          <w:noProof/>
        </w:rPr>
        <w:pict>
          <v:shape id="_x0000_s1028" type="#_x0000_t13" style="position:absolute;left:0;text-align:left;margin-left:-37.1pt;margin-top:10.25pt;width:134.25pt;height:63pt;z-index:251660288"/>
        </w:pict>
      </w:r>
    </w:p>
    <w:p w:rsidR="00E04A95" w:rsidRDefault="00675F2A" w:rsidP="0029608E">
      <w:pPr>
        <w:pStyle w:val="Akapitzlist"/>
      </w:pPr>
      <w:r>
        <w:rPr>
          <w:noProof/>
        </w:rPr>
        <w:pict>
          <v:shape id="_x0000_s1049" type="#_x0000_t202" style="position:absolute;left:0;text-align:left;margin-left:142.35pt;margin-top:11.6pt;width:115.3pt;height:24pt;z-index:251681792;mso-width-relative:margin;mso-height-relative:margin" strokecolor="white [3212]">
            <v:textbox style="mso-next-textbox:#_x0000_s1049">
              <w:txbxContent>
                <w:p w:rsidR="00E04A95" w:rsidRPr="002F4B6C" w:rsidRDefault="00E04A95" w:rsidP="00E04A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E04A95" w:rsidRDefault="00675F2A" w:rsidP="0029608E">
      <w:pPr>
        <w:pStyle w:val="Akapitzlist"/>
      </w:pPr>
      <w:r>
        <w:rPr>
          <w:noProof/>
        </w:rPr>
        <w:pict>
          <v:shape id="_x0000_s1036" type="#_x0000_t202" style="position:absolute;left:0;text-align:left;margin-left:-31.65pt;margin-top:.65pt;width:100.65pt;height:24pt;z-index:251668480;mso-width-relative:margin;mso-height-relative:margin" strokecolor="white [3212]">
            <v:textbox style="mso-next-textbox:#_x0000_s1036">
              <w:txbxContent>
                <w:p w:rsidR="002F4B6C" w:rsidRPr="002F4B6C" w:rsidRDefault="002F4B6C" w:rsidP="002F4B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Dlaczego?</w:t>
                  </w:r>
                </w:p>
              </w:txbxContent>
            </v:textbox>
          </v:shape>
        </w:pict>
      </w:r>
    </w:p>
    <w:p w:rsidR="00E04A95" w:rsidRDefault="00E04A95" w:rsidP="0029608E">
      <w:pPr>
        <w:pStyle w:val="Akapitzlist"/>
      </w:pPr>
    </w:p>
    <w:p w:rsidR="00E04A95" w:rsidRDefault="00E04A95" w:rsidP="0029608E">
      <w:pPr>
        <w:pStyle w:val="Akapitzlist"/>
      </w:pPr>
    </w:p>
    <w:p w:rsidR="00E04A95" w:rsidRDefault="00E04A95" w:rsidP="0029608E">
      <w:pPr>
        <w:pStyle w:val="Akapitzlist"/>
      </w:pPr>
    </w:p>
    <w:p w:rsidR="00E04A95" w:rsidRDefault="00E04A95" w:rsidP="002D28A3"/>
    <w:p w:rsidR="00E04A95" w:rsidRDefault="00E04A95" w:rsidP="00E04A95">
      <w:pPr>
        <w:pStyle w:val="Akapitzlist"/>
        <w:numPr>
          <w:ilvl w:val="0"/>
          <w:numId w:val="1"/>
        </w:numPr>
      </w:pPr>
      <w:r>
        <w:t xml:space="preserve">Zredaguj zbiór wskazówek (podpowiedzi, rad) dla twoich koleżanek/kolegów, które/którzy </w:t>
      </w:r>
      <w:r w:rsidR="002D28A3">
        <w:t>mają problemy z nauką. Np. jakie są skuteczne sposoby, metody uczenia się? Jak planować naukę? Do kogo zwrócić się o pomoc w razie problemów z nauką?</w:t>
      </w:r>
    </w:p>
    <w:p w:rsidR="00E04A95" w:rsidRDefault="002D28A3" w:rsidP="002D28A3">
      <w:pPr>
        <w:pStyle w:val="Akapitzlist"/>
        <w:rPr>
          <w:b/>
        </w:rPr>
      </w:pPr>
      <w:r w:rsidRPr="002D28A3">
        <w:rPr>
          <w:b/>
        </w:rPr>
        <w:t>5 wskazówek dla osób, które mają problemy z nauką</w:t>
      </w:r>
    </w:p>
    <w:p w:rsidR="002D28A3" w:rsidRPr="002D28A3" w:rsidRDefault="002D28A3" w:rsidP="002D28A3">
      <w:pPr>
        <w:pStyle w:val="Akapitzlist"/>
        <w:numPr>
          <w:ilvl w:val="0"/>
          <w:numId w:val="4"/>
        </w:numPr>
        <w:rPr>
          <w:b/>
        </w:rPr>
      </w:pPr>
    </w:p>
    <w:p w:rsidR="00E04A95" w:rsidRPr="002D28A3" w:rsidRDefault="002D28A3" w:rsidP="0029608E">
      <w:pPr>
        <w:pStyle w:val="Akapitzlist"/>
        <w:rPr>
          <w:b/>
        </w:rPr>
      </w:pPr>
      <w:r w:rsidRPr="002D28A3">
        <w:rPr>
          <w:b/>
        </w:rPr>
        <w:t>II.</w:t>
      </w:r>
    </w:p>
    <w:p w:rsidR="0029608E" w:rsidRDefault="002D28A3" w:rsidP="004B24A4">
      <w:pPr>
        <w:pStyle w:val="Akapitzlist"/>
        <w:rPr>
          <w:b/>
        </w:rPr>
      </w:pPr>
      <w:r w:rsidRPr="002D28A3">
        <w:rPr>
          <w:b/>
        </w:rPr>
        <w:t>Itd. aż do V</w:t>
      </w:r>
      <w:r>
        <w:rPr>
          <w:b/>
        </w:rPr>
        <w:t>.</w:t>
      </w:r>
    </w:p>
    <w:p w:rsidR="00655341" w:rsidRPr="006F5E2E" w:rsidRDefault="00655341" w:rsidP="006F5E2E">
      <w:pPr>
        <w:rPr>
          <w:b/>
        </w:rPr>
      </w:pPr>
      <w:r w:rsidRPr="006F5E2E">
        <w:rPr>
          <w:b/>
        </w:rPr>
        <w:lastRenderedPageBreak/>
        <w:t>Klasa VI</w:t>
      </w:r>
    </w:p>
    <w:p w:rsidR="00655341" w:rsidRDefault="00655341" w:rsidP="006F5E2E">
      <w:r w:rsidRPr="006F5E2E">
        <w:rPr>
          <w:b/>
        </w:rPr>
        <w:t xml:space="preserve">Temat: </w:t>
      </w:r>
      <w:r w:rsidRPr="006F5E2E">
        <w:rPr>
          <w:i/>
        </w:rPr>
        <w:t>Przypowieść o miłosiernym Samarytaninie</w:t>
      </w:r>
      <w:r w:rsidRPr="006F5E2E">
        <w:rPr>
          <w:b/>
        </w:rPr>
        <w:t xml:space="preserve"> - </w:t>
      </w:r>
      <w:r>
        <w:t>opowieść z podwójnym dnem.</w:t>
      </w:r>
    </w:p>
    <w:p w:rsidR="00655341" w:rsidRPr="00655341" w:rsidRDefault="00655341" w:rsidP="00655341">
      <w:pPr>
        <w:pStyle w:val="Akapitzlist"/>
        <w:numPr>
          <w:ilvl w:val="0"/>
          <w:numId w:val="5"/>
        </w:numPr>
        <w:rPr>
          <w:b/>
        </w:rPr>
      </w:pPr>
      <w:r>
        <w:t>Przeczytaj tekst ze strony 88-89 i wykonaj następujące polecenia:</w:t>
      </w:r>
    </w:p>
    <w:p w:rsidR="00655341" w:rsidRPr="00237590" w:rsidRDefault="00237590" w:rsidP="00655341">
      <w:pPr>
        <w:pStyle w:val="Akapitzlist"/>
        <w:numPr>
          <w:ilvl w:val="0"/>
          <w:numId w:val="6"/>
        </w:numPr>
        <w:rPr>
          <w:b/>
        </w:rPr>
      </w:pPr>
      <w:r>
        <w:t>Utwórz plan wydarzeń ukazujący historię pobitego człowieka (powinien składać się przynajmniej z 5 punktów)</w:t>
      </w:r>
    </w:p>
    <w:p w:rsidR="00237590" w:rsidRPr="00237590" w:rsidRDefault="00237590" w:rsidP="00655341">
      <w:pPr>
        <w:pStyle w:val="Akapitzlist"/>
        <w:numPr>
          <w:ilvl w:val="0"/>
          <w:numId w:val="6"/>
        </w:numPr>
        <w:rPr>
          <w:b/>
        </w:rPr>
      </w:pPr>
      <w:r>
        <w:t>Wykonaj polecenie 3/90 str.</w:t>
      </w:r>
    </w:p>
    <w:p w:rsidR="00237590" w:rsidRDefault="00237590" w:rsidP="00237590">
      <w:pPr>
        <w:pStyle w:val="Akapitzlist"/>
        <w:ind w:left="1800"/>
      </w:pPr>
      <w:r>
        <w:t>czas akcji: ….</w:t>
      </w:r>
    </w:p>
    <w:p w:rsidR="00237590" w:rsidRDefault="00237590" w:rsidP="00237590">
      <w:pPr>
        <w:pStyle w:val="Akapitzlist"/>
        <w:ind w:left="1800"/>
      </w:pPr>
      <w:r>
        <w:t>miejsce akcji: ….</w:t>
      </w:r>
    </w:p>
    <w:p w:rsidR="00237590" w:rsidRDefault="00237590" w:rsidP="00237590">
      <w:pPr>
        <w:pStyle w:val="Akapitzlist"/>
        <w:numPr>
          <w:ilvl w:val="0"/>
          <w:numId w:val="8"/>
        </w:numPr>
      </w:pPr>
      <w:r>
        <w:t>Wykonaj polecenie 4/90 str. W razie potrzeby poszukaj znaczenia niezrozumiałych słów w słowniku wyrazów obcych.</w:t>
      </w:r>
    </w:p>
    <w:p w:rsidR="0091140F" w:rsidRDefault="0091140F" w:rsidP="0091140F">
      <w:pPr>
        <w:rPr>
          <w:b/>
        </w:rPr>
      </w:pPr>
      <w:r w:rsidRPr="009511F4">
        <w:rPr>
          <w:b/>
        </w:rPr>
        <w:t>Klasa VII</w:t>
      </w:r>
    </w:p>
    <w:p w:rsidR="009511F4" w:rsidRDefault="009511F4" w:rsidP="0091140F">
      <w:r>
        <w:rPr>
          <w:b/>
        </w:rPr>
        <w:t xml:space="preserve">Temat: </w:t>
      </w:r>
      <w:r>
        <w:t>Osądzić ziemskie życie. Problematyka moralna w II cz. „Dziadów”.</w:t>
      </w:r>
    </w:p>
    <w:p w:rsidR="009511F4" w:rsidRDefault="009511F4" w:rsidP="0091140F">
      <w:r>
        <w:t xml:space="preserve">Na podstawie lektury wykonaj następujące polecenia. </w:t>
      </w:r>
    </w:p>
    <w:p w:rsidR="00BB20A1" w:rsidRDefault="009511F4" w:rsidP="00BB20A1">
      <w:pPr>
        <w:pStyle w:val="Akapitzlist"/>
        <w:numPr>
          <w:ilvl w:val="0"/>
          <w:numId w:val="10"/>
        </w:numPr>
      </w:pPr>
      <w:r>
        <w:t xml:space="preserve">Uzupełnij tabelę </w:t>
      </w:r>
      <w:r w:rsidR="00BB20A1">
        <w:t>informacjami  na temat zjaw przywołanych przez Guślarza.</w:t>
      </w:r>
    </w:p>
    <w:tbl>
      <w:tblPr>
        <w:tblStyle w:val="Tabela-Siatka"/>
        <w:tblpPr w:leftFromText="141" w:rightFromText="141" w:vertAnchor="text" w:horzAnchor="margin" w:tblpXSpec="center" w:tblpY="76"/>
        <w:tblW w:w="0" w:type="auto"/>
        <w:tblLook w:val="04A0"/>
      </w:tblPr>
      <w:tblGrid>
        <w:gridCol w:w="2682"/>
        <w:gridCol w:w="3140"/>
        <w:gridCol w:w="2852"/>
      </w:tblGrid>
      <w:tr w:rsidR="00BB20A1" w:rsidTr="00BB20A1">
        <w:trPr>
          <w:trHeight w:val="481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Duchy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  <w:tr w:rsidR="00BB20A1" w:rsidTr="00BB20A1">
        <w:trPr>
          <w:trHeight w:val="454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Sposób ich przywoływania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  <w:tr w:rsidR="00BB20A1" w:rsidTr="00BB20A1">
        <w:trPr>
          <w:trHeight w:val="454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Wina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  <w:tr w:rsidR="00BB20A1" w:rsidTr="00BB20A1">
        <w:trPr>
          <w:trHeight w:val="481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Kara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  <w:tr w:rsidR="00BB20A1" w:rsidTr="00BB20A1">
        <w:trPr>
          <w:trHeight w:val="454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Prośba i wsparcie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  <w:tr w:rsidR="00BB20A1" w:rsidTr="00BB20A1">
        <w:trPr>
          <w:trHeight w:val="481"/>
        </w:trPr>
        <w:tc>
          <w:tcPr>
            <w:tcW w:w="2682" w:type="dxa"/>
            <w:vAlign w:val="center"/>
          </w:tcPr>
          <w:p w:rsidR="00BB20A1" w:rsidRPr="00BB20A1" w:rsidRDefault="00BB20A1" w:rsidP="00BB20A1">
            <w:pPr>
              <w:pStyle w:val="Akapitzlist"/>
              <w:spacing w:line="360" w:lineRule="auto"/>
              <w:ind w:left="0"/>
              <w:rPr>
                <w:sz w:val="32"/>
                <w:szCs w:val="32"/>
              </w:rPr>
            </w:pPr>
            <w:r w:rsidRPr="00BB20A1">
              <w:rPr>
                <w:sz w:val="32"/>
                <w:szCs w:val="32"/>
              </w:rPr>
              <w:t>Pouczenia</w:t>
            </w:r>
          </w:p>
        </w:tc>
        <w:tc>
          <w:tcPr>
            <w:tcW w:w="3140" w:type="dxa"/>
          </w:tcPr>
          <w:p w:rsidR="00BB20A1" w:rsidRDefault="00BB20A1" w:rsidP="00BB20A1">
            <w:pPr>
              <w:pStyle w:val="Akapitzlist"/>
              <w:ind w:left="0"/>
            </w:pPr>
          </w:p>
        </w:tc>
        <w:tc>
          <w:tcPr>
            <w:tcW w:w="2852" w:type="dxa"/>
          </w:tcPr>
          <w:p w:rsidR="00BB20A1" w:rsidRDefault="00BB20A1" w:rsidP="00BB20A1">
            <w:pPr>
              <w:pStyle w:val="Akapitzlist"/>
              <w:ind w:left="0"/>
            </w:pPr>
          </w:p>
        </w:tc>
      </w:tr>
    </w:tbl>
    <w:p w:rsidR="00BB20A1" w:rsidRDefault="00BB20A1" w:rsidP="00BB20A1">
      <w:pPr>
        <w:pStyle w:val="Akapitzlist"/>
      </w:pPr>
    </w:p>
    <w:p w:rsidR="00BB20A1" w:rsidRDefault="00BB20A1" w:rsidP="00BB20A1">
      <w:pPr>
        <w:pStyle w:val="Akapitzlist"/>
      </w:pPr>
    </w:p>
    <w:p w:rsidR="00BB20A1" w:rsidRDefault="00BB20A1" w:rsidP="00BB20A1">
      <w:pPr>
        <w:pStyle w:val="Akapitzlist"/>
      </w:pPr>
    </w:p>
    <w:p w:rsidR="00BB20A1" w:rsidRDefault="00BB20A1" w:rsidP="009511F4">
      <w:pPr>
        <w:pStyle w:val="Akapitzlist"/>
        <w:numPr>
          <w:ilvl w:val="0"/>
          <w:numId w:val="10"/>
        </w:numPr>
      </w:pPr>
      <w:r>
        <w:t>Objaśnij pojęcie.</w:t>
      </w:r>
    </w:p>
    <w:p w:rsidR="00BB20A1" w:rsidRDefault="00BB20A1" w:rsidP="00BB20A1">
      <w:pPr>
        <w:pStyle w:val="Akapitzlist"/>
      </w:pPr>
      <w:r>
        <w:t>moralność - ………………………………………………………………………………………………………….</w:t>
      </w:r>
    </w:p>
    <w:p w:rsidR="00BB20A1" w:rsidRDefault="00BB20A1" w:rsidP="00BB20A1">
      <w:pPr>
        <w:pStyle w:val="Akapitzlist"/>
        <w:numPr>
          <w:ilvl w:val="0"/>
          <w:numId w:val="10"/>
        </w:numPr>
      </w:pPr>
      <w:r>
        <w:t>Uzupełnij notatkę.</w:t>
      </w:r>
    </w:p>
    <w:p w:rsidR="00BB20A1" w:rsidRDefault="00BB20A1" w:rsidP="00BB20A1">
      <w:pPr>
        <w:pStyle w:val="Akapitzlist"/>
      </w:pPr>
      <w:r>
        <w:t>Pełnię człowieczeństwa może osiągnąć tylko ten, kto:</w:t>
      </w:r>
    </w:p>
    <w:p w:rsidR="00BB20A1" w:rsidRDefault="00BB20A1" w:rsidP="00BB20A1">
      <w:pPr>
        <w:pStyle w:val="Akapitzlist"/>
        <w:numPr>
          <w:ilvl w:val="0"/>
          <w:numId w:val="8"/>
        </w:numPr>
      </w:pPr>
      <w:r>
        <w:t>pozna ……………………………………………………………………………………………………………………….</w:t>
      </w:r>
    </w:p>
    <w:p w:rsidR="00BB20A1" w:rsidRDefault="00BB20A1" w:rsidP="00BB20A1">
      <w:pPr>
        <w:pStyle w:val="Akapitzlist"/>
        <w:numPr>
          <w:ilvl w:val="0"/>
          <w:numId w:val="8"/>
        </w:numPr>
      </w:pPr>
      <w:r>
        <w:t>nie odmówi ………………………………………………………………………………………………………………</w:t>
      </w:r>
    </w:p>
    <w:p w:rsidR="00BB20A1" w:rsidRDefault="00BB20A1" w:rsidP="00BB20A1">
      <w:pPr>
        <w:pStyle w:val="Akapitzlist"/>
        <w:numPr>
          <w:ilvl w:val="0"/>
          <w:numId w:val="8"/>
        </w:numPr>
      </w:pPr>
      <w:r>
        <w:t>odwzajemni ……………………………………………………………………………………………………………..</w:t>
      </w:r>
    </w:p>
    <w:p w:rsidR="00BB20A1" w:rsidRPr="009511F4" w:rsidRDefault="00BB20A1" w:rsidP="00BB20A1">
      <w:pPr>
        <w:pStyle w:val="Akapitzlist"/>
        <w:numPr>
          <w:ilvl w:val="0"/>
          <w:numId w:val="10"/>
        </w:numPr>
      </w:pPr>
      <w:r>
        <w:t>Dramat Adama Mickiewicza stanowi swoisty kodeks tradycyjnych wartości. Napisz, czy mogą one obowiązywać we współczesnym świecie (co najmniej 3 zdania)</w:t>
      </w:r>
    </w:p>
    <w:p w:rsidR="00194530" w:rsidRDefault="00194530" w:rsidP="0091140F"/>
    <w:p w:rsidR="00194530" w:rsidRPr="006F5E2E" w:rsidRDefault="006F5E2E" w:rsidP="0091140F">
      <w:pPr>
        <w:rPr>
          <w:b/>
        </w:rPr>
      </w:pPr>
      <w:r w:rsidRPr="006F5E2E">
        <w:rPr>
          <w:b/>
        </w:rPr>
        <w:t>Klasa VIII</w:t>
      </w:r>
    </w:p>
    <w:p w:rsidR="00194530" w:rsidRDefault="00194530" w:rsidP="006F5E2E">
      <w:r>
        <w:t xml:space="preserve">Temat: </w:t>
      </w:r>
      <w:r w:rsidRPr="006F5E2E">
        <w:rPr>
          <w:b/>
        </w:rPr>
        <w:t>Na uczcie w Soplicowie, czyli spotkanie z bohaterami „Pana Tadeusza”</w:t>
      </w:r>
    </w:p>
    <w:p w:rsidR="00194530" w:rsidRDefault="00194530" w:rsidP="00194530">
      <w:pPr>
        <w:pStyle w:val="Default"/>
      </w:pPr>
    </w:p>
    <w:p w:rsidR="00194530" w:rsidRPr="000371AF" w:rsidRDefault="006F5E2E" w:rsidP="00194530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371AF">
        <w:rPr>
          <w:rFonts w:asciiTheme="minorHAnsi" w:hAnsiTheme="minorHAnsi"/>
          <w:sz w:val="22"/>
          <w:szCs w:val="22"/>
        </w:rPr>
        <w:t>U</w:t>
      </w:r>
      <w:r w:rsidR="00194530" w:rsidRPr="000371AF">
        <w:rPr>
          <w:rFonts w:asciiTheme="minorHAnsi" w:hAnsiTheme="minorHAnsi"/>
          <w:sz w:val="22"/>
          <w:szCs w:val="22"/>
        </w:rPr>
        <w:t>waż</w:t>
      </w:r>
      <w:r w:rsidRPr="000371AF">
        <w:rPr>
          <w:rFonts w:asciiTheme="minorHAnsi" w:hAnsiTheme="minorHAnsi"/>
          <w:sz w:val="22"/>
          <w:szCs w:val="22"/>
        </w:rPr>
        <w:t>ne przeczytaj wskazane</w:t>
      </w:r>
      <w:r w:rsidR="00194530" w:rsidRPr="000371AF">
        <w:rPr>
          <w:rFonts w:asciiTheme="minorHAnsi" w:hAnsiTheme="minorHAnsi"/>
          <w:sz w:val="22"/>
          <w:szCs w:val="22"/>
        </w:rPr>
        <w:t xml:space="preserve"> fragment</w:t>
      </w:r>
      <w:r w:rsidRPr="000371AF">
        <w:rPr>
          <w:rFonts w:asciiTheme="minorHAnsi" w:hAnsiTheme="minorHAnsi"/>
          <w:sz w:val="22"/>
          <w:szCs w:val="22"/>
        </w:rPr>
        <w:t xml:space="preserve">y (księga I: wers 300–311, 332–336, 503–506, 573–581, 818–825).  </w:t>
      </w:r>
      <w:r w:rsidR="00194530" w:rsidRPr="000371AF">
        <w:rPr>
          <w:rFonts w:asciiTheme="minorHAnsi" w:hAnsiTheme="minorHAnsi"/>
          <w:i/>
          <w:iCs/>
          <w:sz w:val="22"/>
          <w:szCs w:val="22"/>
        </w:rPr>
        <w:t xml:space="preserve">Pana Tadeusza </w:t>
      </w:r>
      <w:r w:rsidR="00194530" w:rsidRPr="000371AF">
        <w:rPr>
          <w:rFonts w:asciiTheme="minorHAnsi" w:hAnsiTheme="minorHAnsi"/>
          <w:sz w:val="22"/>
          <w:szCs w:val="22"/>
        </w:rPr>
        <w:t xml:space="preserve">i </w:t>
      </w:r>
      <w:r w:rsidRPr="000371AF">
        <w:rPr>
          <w:rFonts w:asciiTheme="minorHAnsi" w:hAnsiTheme="minorHAnsi"/>
          <w:sz w:val="22"/>
          <w:szCs w:val="22"/>
        </w:rPr>
        <w:t>spróbuj</w:t>
      </w:r>
      <w:r w:rsidR="00194530" w:rsidRPr="000371AF">
        <w:rPr>
          <w:rFonts w:asciiTheme="minorHAnsi" w:hAnsiTheme="minorHAnsi"/>
          <w:sz w:val="22"/>
          <w:szCs w:val="22"/>
        </w:rPr>
        <w:t xml:space="preserve"> przyporzą</w:t>
      </w:r>
      <w:r w:rsidRPr="000371AF">
        <w:rPr>
          <w:rFonts w:asciiTheme="minorHAnsi" w:hAnsiTheme="minorHAnsi"/>
          <w:sz w:val="22"/>
          <w:szCs w:val="22"/>
        </w:rPr>
        <w:t xml:space="preserve">dkować osoby (Asesor, Podkomorzy, </w:t>
      </w:r>
      <w:proofErr w:type="spellStart"/>
      <w:r w:rsidRPr="000371AF">
        <w:rPr>
          <w:rFonts w:asciiTheme="minorHAnsi" w:hAnsiTheme="minorHAnsi"/>
          <w:sz w:val="22"/>
          <w:szCs w:val="22"/>
        </w:rPr>
        <w:t>Krajczanka</w:t>
      </w:r>
      <w:proofErr w:type="spellEnd"/>
      <w:r w:rsidRPr="000371AF">
        <w:rPr>
          <w:rFonts w:asciiTheme="minorHAnsi" w:hAnsiTheme="minorHAnsi"/>
          <w:sz w:val="22"/>
          <w:szCs w:val="22"/>
        </w:rPr>
        <w:t xml:space="preserve">, Podkomorzyna, Podkomorzanka, Podkomorzanka Róża, Tadeusz, Podkomorzanka – młodsza, Telimena, Tekla </w:t>
      </w:r>
      <w:proofErr w:type="spellStart"/>
      <w:r w:rsidRPr="000371AF">
        <w:rPr>
          <w:rFonts w:asciiTheme="minorHAnsi" w:hAnsiTheme="minorHAnsi"/>
          <w:sz w:val="22"/>
          <w:szCs w:val="22"/>
        </w:rPr>
        <w:t>Hreczecha</w:t>
      </w:r>
      <w:proofErr w:type="spellEnd"/>
      <w:r w:rsidR="000371AF" w:rsidRPr="000371AF">
        <w:rPr>
          <w:rFonts w:asciiTheme="minorHAnsi" w:hAnsiTheme="minorHAnsi"/>
          <w:sz w:val="22"/>
          <w:szCs w:val="22"/>
        </w:rPr>
        <w:t>, Sędzia, kapitan Ryków, ks. Robak, Wojski, Rejent</w:t>
      </w:r>
      <w:r w:rsidRPr="000371AF">
        <w:rPr>
          <w:rFonts w:asciiTheme="minorHAnsi" w:hAnsiTheme="minorHAnsi"/>
          <w:sz w:val="22"/>
          <w:szCs w:val="22"/>
        </w:rPr>
        <w:t>) do</w:t>
      </w:r>
      <w:r w:rsidR="00194530" w:rsidRPr="000371AF">
        <w:rPr>
          <w:rFonts w:asciiTheme="minorHAnsi" w:hAnsiTheme="minorHAnsi"/>
          <w:sz w:val="22"/>
          <w:szCs w:val="22"/>
        </w:rPr>
        <w:t xml:space="preserve"> miejsc przy stole (</w:t>
      </w:r>
      <w:r w:rsidRPr="000371AF">
        <w:rPr>
          <w:rFonts w:asciiTheme="minorHAnsi" w:hAnsiTheme="minorHAnsi"/>
          <w:sz w:val="22"/>
          <w:szCs w:val="22"/>
        </w:rPr>
        <w:t>na kartkach ze schematem stołu lub</w:t>
      </w:r>
      <w:r w:rsidR="000371AF" w:rsidRPr="000371AF">
        <w:rPr>
          <w:rFonts w:asciiTheme="minorHAnsi" w:hAnsiTheme="minorHAnsi"/>
          <w:sz w:val="22"/>
          <w:szCs w:val="22"/>
        </w:rPr>
        <w:t xml:space="preserve"> na</w:t>
      </w:r>
      <w:r w:rsidRPr="000371AF">
        <w:rPr>
          <w:rFonts w:asciiTheme="minorHAnsi" w:hAnsiTheme="minorHAnsi"/>
          <w:sz w:val="22"/>
          <w:szCs w:val="22"/>
        </w:rPr>
        <w:t xml:space="preserve"> przerysowany</w:t>
      </w:r>
      <w:r w:rsidR="000371AF" w:rsidRPr="000371AF">
        <w:rPr>
          <w:rFonts w:asciiTheme="minorHAnsi" w:hAnsiTheme="minorHAnsi"/>
          <w:sz w:val="22"/>
          <w:szCs w:val="22"/>
        </w:rPr>
        <w:t>m schemacie</w:t>
      </w:r>
      <w:r w:rsidRPr="000371AF">
        <w:rPr>
          <w:rFonts w:asciiTheme="minorHAnsi" w:hAnsiTheme="minorHAnsi"/>
          <w:sz w:val="22"/>
          <w:szCs w:val="22"/>
        </w:rPr>
        <w:t xml:space="preserve"> w zeszycie) Zaznaczam</w:t>
      </w:r>
      <w:r w:rsidR="00194530" w:rsidRPr="000371AF">
        <w:rPr>
          <w:rFonts w:asciiTheme="minorHAnsi" w:hAnsiTheme="minorHAnsi"/>
          <w:sz w:val="22"/>
          <w:szCs w:val="22"/>
        </w:rPr>
        <w:t>, że w poemacie nie znajdziemy pełnej informacji na te</w:t>
      </w:r>
      <w:r w:rsidRPr="000371AF">
        <w:rPr>
          <w:rFonts w:asciiTheme="minorHAnsi" w:hAnsiTheme="minorHAnsi"/>
          <w:sz w:val="22"/>
          <w:szCs w:val="22"/>
        </w:rPr>
        <w:t>n temat, pewne decyzje uczeń musi</w:t>
      </w:r>
      <w:r w:rsidR="00194530" w:rsidRPr="000371AF">
        <w:rPr>
          <w:rFonts w:asciiTheme="minorHAnsi" w:hAnsiTheme="minorHAnsi"/>
          <w:sz w:val="22"/>
          <w:szCs w:val="22"/>
        </w:rPr>
        <w:t xml:space="preserve"> podjąć</w:t>
      </w:r>
      <w:r w:rsidRPr="000371AF">
        <w:rPr>
          <w:rFonts w:asciiTheme="minorHAnsi" w:hAnsiTheme="minorHAnsi"/>
          <w:sz w:val="22"/>
          <w:szCs w:val="22"/>
        </w:rPr>
        <w:t xml:space="preserve"> samodzielnie</w:t>
      </w:r>
      <w:r w:rsidR="00194530" w:rsidRPr="000371AF">
        <w:rPr>
          <w:rFonts w:asciiTheme="minorHAnsi" w:hAnsiTheme="minorHAnsi"/>
          <w:sz w:val="22"/>
          <w:szCs w:val="22"/>
        </w:rPr>
        <w:t xml:space="preserve">. </w:t>
      </w:r>
    </w:p>
    <w:p w:rsidR="000371AF" w:rsidRPr="000371AF" w:rsidRDefault="000371AF" w:rsidP="000371AF">
      <w:pPr>
        <w:pStyle w:val="Akapitzlist"/>
        <w:autoSpaceDE w:val="0"/>
        <w:autoSpaceDN w:val="0"/>
        <w:adjustRightInd w:val="0"/>
        <w:spacing w:after="0" w:line="240" w:lineRule="auto"/>
        <w:rPr>
          <w:rFonts w:cs="Dutch801XBdEU"/>
          <w:color w:val="000000"/>
        </w:rPr>
      </w:pPr>
    </w:p>
    <w:p w:rsidR="000371AF" w:rsidRPr="000371AF" w:rsidRDefault="000371AF" w:rsidP="000371AF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371AF">
        <w:rPr>
          <w:rFonts w:asciiTheme="minorHAnsi" w:hAnsiTheme="minorHAnsi" w:cs="Dutch801XBdEU"/>
          <w:sz w:val="22"/>
          <w:szCs w:val="22"/>
        </w:rPr>
        <w:t xml:space="preserve">Samodzielna praca z tekstem. </w:t>
      </w:r>
      <w:r w:rsidRPr="000371AF">
        <w:rPr>
          <w:rFonts w:asciiTheme="minorHAnsi" w:hAnsiTheme="minorHAnsi"/>
          <w:sz w:val="22"/>
          <w:szCs w:val="22"/>
        </w:rPr>
        <w:t>Wyszukaj w poemacie odpowiednie fragmenty dotyczące wskazanej posta</w:t>
      </w:r>
      <w:r w:rsidRPr="000371AF">
        <w:rPr>
          <w:rFonts w:asciiTheme="minorHAnsi" w:hAnsiTheme="minorHAnsi"/>
          <w:sz w:val="22"/>
          <w:szCs w:val="22"/>
        </w:rPr>
        <w:softHyphen/>
        <w:t xml:space="preserve">ci i zanotuj w zeszycie informacje o tym bohaterze (kim jest, gdzie mieszka, co ważnego wydarzyło się w jego życiu, z kim jest spokrewniony, z kim zaprzyjaźniony lub skonfliktowany, czym się zajmuje, jaki jest jego status majątkowy, jakie ma usposobienie </w:t>
      </w:r>
      <w:r w:rsidR="009511F4" w:rsidRPr="000371AF">
        <w:rPr>
          <w:rFonts w:asciiTheme="minorHAnsi" w:hAnsiTheme="minorHAnsi"/>
          <w:sz w:val="22"/>
          <w:szCs w:val="22"/>
        </w:rPr>
        <w:t>itp.).Scharakteryzuj</w:t>
      </w:r>
      <w:r w:rsidRPr="000371AF">
        <w:rPr>
          <w:rFonts w:asciiTheme="minorHAnsi" w:hAnsiTheme="minorHAnsi"/>
          <w:sz w:val="22"/>
          <w:szCs w:val="22"/>
        </w:rPr>
        <w:t xml:space="preserve"> następujące osoby: Telimenę, Zosię, Tadeusza, ks. Robaka, Sędziego, Protazego, Gerwazego, Rejenta, Asesora, Podkomorzego, Hrabiego, Wojskiego, Maćka Dobrzyńskiego.</w:t>
      </w:r>
    </w:p>
    <w:p w:rsidR="000371AF" w:rsidRPr="009511F4" w:rsidRDefault="000371AF" w:rsidP="000371AF">
      <w:pPr>
        <w:autoSpaceDE w:val="0"/>
        <w:autoSpaceDN w:val="0"/>
        <w:adjustRightInd w:val="0"/>
        <w:spacing w:after="0" w:line="240" w:lineRule="auto"/>
        <w:ind w:left="360"/>
        <w:rPr>
          <w:rFonts w:cs="Dutch801XBdEU"/>
          <w:color w:val="000000"/>
        </w:rPr>
      </w:pPr>
      <w:r>
        <w:rPr>
          <w:rFonts w:cs="Dutch801XBdEU"/>
          <w:color w:val="000000"/>
        </w:rPr>
        <w:t>Przykładowa notatka:</w:t>
      </w:r>
    </w:p>
    <w:p w:rsidR="000371AF" w:rsidRPr="009511F4" w:rsidRDefault="000371AF" w:rsidP="000371AF">
      <w:pPr>
        <w:autoSpaceDE w:val="0"/>
        <w:autoSpaceDN w:val="0"/>
        <w:adjustRightInd w:val="0"/>
        <w:spacing w:after="0" w:line="240" w:lineRule="auto"/>
        <w:ind w:left="360"/>
        <w:rPr>
          <w:rFonts w:cs="Dutch801XBdEU"/>
          <w:color w:val="000000"/>
        </w:rPr>
      </w:pPr>
    </w:p>
    <w:p w:rsidR="00194530" w:rsidRPr="009511F4" w:rsidRDefault="000371AF" w:rsidP="000371A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9511F4">
        <w:rPr>
          <w:rFonts w:asciiTheme="minorHAnsi" w:hAnsiTheme="minorHAnsi" w:cs="AgendaPl Regular"/>
          <w:sz w:val="22"/>
          <w:szCs w:val="22"/>
        </w:rPr>
        <w:t>Zosia – wnuczka Stolnika Horeszki, có</w:t>
      </w:r>
      <w:r w:rsidR="009511F4" w:rsidRPr="009511F4">
        <w:rPr>
          <w:rFonts w:asciiTheme="minorHAnsi" w:hAnsiTheme="minorHAnsi" w:cs="AgendaPl Regular"/>
          <w:sz w:val="22"/>
          <w:szCs w:val="22"/>
        </w:rPr>
        <w:t xml:space="preserve">rka Ewy, </w:t>
      </w:r>
      <w:r w:rsidRPr="009511F4">
        <w:rPr>
          <w:rFonts w:asciiTheme="minorHAnsi" w:hAnsiTheme="minorHAnsi" w:cs="AgendaPl Regular"/>
          <w:sz w:val="22"/>
          <w:szCs w:val="22"/>
        </w:rPr>
        <w:t>czternastolatka; ma jasne włosy</w:t>
      </w:r>
      <w:r w:rsidR="009511F4" w:rsidRPr="009511F4">
        <w:rPr>
          <w:rFonts w:asciiTheme="minorHAnsi" w:hAnsiTheme="minorHAnsi" w:cs="AgendaPl Regular"/>
          <w:sz w:val="22"/>
          <w:szCs w:val="22"/>
        </w:rPr>
        <w:t xml:space="preserve">; </w:t>
      </w:r>
      <w:r w:rsidRPr="009511F4">
        <w:rPr>
          <w:rFonts w:asciiTheme="minorHAnsi" w:hAnsiTheme="minorHAnsi" w:cs="AgendaPl Regular"/>
          <w:sz w:val="22"/>
          <w:szCs w:val="22"/>
        </w:rPr>
        <w:t>m</w:t>
      </w:r>
      <w:r w:rsidR="009511F4" w:rsidRPr="009511F4">
        <w:rPr>
          <w:rFonts w:asciiTheme="minorHAnsi" w:hAnsiTheme="minorHAnsi" w:cs="AgendaPl Regular"/>
          <w:sz w:val="22"/>
          <w:szCs w:val="22"/>
        </w:rPr>
        <w:t xml:space="preserve">ieszka w dawnym pokoju Tadeusza; </w:t>
      </w:r>
      <w:r w:rsidRPr="009511F4">
        <w:rPr>
          <w:rFonts w:asciiTheme="minorHAnsi" w:hAnsiTheme="minorHAnsi" w:cs="AgendaPl Regular"/>
          <w:sz w:val="22"/>
          <w:szCs w:val="22"/>
        </w:rPr>
        <w:t>w wolnych chwilach zajmuje się chłopskimi dziećmi, ogrodem i dokarmianiem dworskich kur; straciła wcześnie rodziców, opiekuje się nią Telimena; jest uprzejma, dobra, szczera i serdeczna, choć niepozbawiona poczucia humoru; zakochuje się w Tadeuszu i zostaje jego narzeczoną</w:t>
      </w:r>
      <w:r w:rsidR="009511F4" w:rsidRPr="009511F4">
        <w:rPr>
          <w:rFonts w:asciiTheme="minorHAnsi" w:hAnsiTheme="minorHAnsi" w:cs="AgendaPl Regular"/>
          <w:sz w:val="22"/>
          <w:szCs w:val="22"/>
        </w:rPr>
        <w:t>.</w:t>
      </w:r>
    </w:p>
    <w:p w:rsidR="00237590" w:rsidRPr="000371AF" w:rsidRDefault="00237590" w:rsidP="00237590">
      <w:pPr>
        <w:rPr>
          <w:b/>
        </w:rPr>
      </w:pPr>
    </w:p>
    <w:sectPr w:rsidR="00237590" w:rsidRPr="000371AF" w:rsidSect="00A1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Dutch801XB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0EA"/>
    <w:multiLevelType w:val="hybridMultilevel"/>
    <w:tmpl w:val="6B003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E71008"/>
    <w:multiLevelType w:val="hybridMultilevel"/>
    <w:tmpl w:val="6A36383E"/>
    <w:lvl w:ilvl="0" w:tplc="BB9E3A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D4638"/>
    <w:multiLevelType w:val="hybridMultilevel"/>
    <w:tmpl w:val="871E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70E"/>
    <w:multiLevelType w:val="hybridMultilevel"/>
    <w:tmpl w:val="760C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45BE"/>
    <w:multiLevelType w:val="hybridMultilevel"/>
    <w:tmpl w:val="73A28F36"/>
    <w:lvl w:ilvl="0" w:tplc="8E1C4C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D1AC5"/>
    <w:multiLevelType w:val="hybridMultilevel"/>
    <w:tmpl w:val="39CEE89A"/>
    <w:lvl w:ilvl="0" w:tplc="6CCC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B5D3A"/>
    <w:multiLevelType w:val="hybridMultilevel"/>
    <w:tmpl w:val="9B06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65054"/>
    <w:multiLevelType w:val="hybridMultilevel"/>
    <w:tmpl w:val="FE8A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86420"/>
    <w:multiLevelType w:val="hybridMultilevel"/>
    <w:tmpl w:val="71B6B5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FCF0E78"/>
    <w:multiLevelType w:val="hybridMultilevel"/>
    <w:tmpl w:val="0E868A84"/>
    <w:lvl w:ilvl="0" w:tplc="DD5ED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29BB"/>
    <w:rsid w:val="000371AF"/>
    <w:rsid w:val="001113B1"/>
    <w:rsid w:val="001429BB"/>
    <w:rsid w:val="00194530"/>
    <w:rsid w:val="00237590"/>
    <w:rsid w:val="0029608E"/>
    <w:rsid w:val="002D28A3"/>
    <w:rsid w:val="002F4B6C"/>
    <w:rsid w:val="00330E14"/>
    <w:rsid w:val="003F30DC"/>
    <w:rsid w:val="004B24A4"/>
    <w:rsid w:val="00655341"/>
    <w:rsid w:val="00675F2A"/>
    <w:rsid w:val="006F5E2E"/>
    <w:rsid w:val="0091140F"/>
    <w:rsid w:val="009511F4"/>
    <w:rsid w:val="00A11751"/>
    <w:rsid w:val="00A56E46"/>
    <w:rsid w:val="00AB4BDE"/>
    <w:rsid w:val="00BB20A1"/>
    <w:rsid w:val="00C62F77"/>
    <w:rsid w:val="00D67DE4"/>
    <w:rsid w:val="00E04A95"/>
    <w:rsid w:val="00F7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0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F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530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nim.net/s%C5%82ownik-wyraz%C3%B3w-bliskoznac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nonim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jp/darmowy;2451236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jp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2020-10-27T09:56:00Z</dcterms:created>
  <dcterms:modified xsi:type="dcterms:W3CDTF">2020-10-27T09:56:00Z</dcterms:modified>
</cp:coreProperties>
</file>